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66884" w:rsidRPr="00BE44A2" w:rsidRDefault="00BE44A2" w:rsidP="00B66E2C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anchor distT="0" distB="0" distL="114935" distR="114935" simplePos="0" relativeHeight="251657728" behindDoc="1" locked="0" layoutInCell="1" allowOverlap="1" wp14:anchorId="11899C67" wp14:editId="6741D868">
            <wp:simplePos x="0" y="0"/>
            <wp:positionH relativeFrom="column">
              <wp:posOffset>-499110</wp:posOffset>
            </wp:positionH>
            <wp:positionV relativeFrom="paragraph">
              <wp:posOffset>-433070</wp:posOffset>
            </wp:positionV>
            <wp:extent cx="6886575" cy="9534525"/>
            <wp:effectExtent l="1905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534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B66E2C" w:rsidRPr="00BE44A2">
        <w:rPr>
          <w:sz w:val="28"/>
          <w:szCs w:val="28"/>
        </w:rPr>
        <w:t>Ciudad Guayana</w:t>
      </w:r>
      <w:r w:rsidR="00F346A3">
        <w:rPr>
          <w:sz w:val="28"/>
          <w:szCs w:val="28"/>
        </w:rPr>
        <w:t xml:space="preserve"> </w:t>
      </w:r>
      <w:r w:rsidR="004F35A2">
        <w:rPr>
          <w:sz w:val="28"/>
          <w:szCs w:val="28"/>
        </w:rPr>
        <w:t>28-06</w:t>
      </w:r>
      <w:r w:rsidR="00F346A3">
        <w:rPr>
          <w:sz w:val="28"/>
          <w:szCs w:val="28"/>
        </w:rPr>
        <w:t>-2019</w:t>
      </w:r>
    </w:p>
    <w:p w:rsidR="00006560" w:rsidRDefault="00B66E2C" w:rsidP="004F35A2">
      <w:pPr>
        <w:rPr>
          <w:rFonts w:ascii="Arial" w:hAnsi="Arial" w:cs="Arial"/>
          <w:sz w:val="28"/>
          <w:szCs w:val="28"/>
        </w:rPr>
      </w:pPr>
      <w:r w:rsidRPr="00BE44A2">
        <w:rPr>
          <w:sz w:val="28"/>
          <w:szCs w:val="28"/>
        </w:rPr>
        <w:t xml:space="preserve">Atención: </w:t>
      </w:r>
      <w:hyperlink r:id="rId7" w:history="1">
        <w:r w:rsidR="004F35A2" w:rsidRPr="00284B27">
          <w:rPr>
            <w:rStyle w:val="Hipervnculo"/>
            <w:rFonts w:ascii="Arial" w:hAnsi="Arial" w:cs="Arial"/>
            <w:sz w:val="28"/>
            <w:szCs w:val="28"/>
          </w:rPr>
          <w:t>https://www.laligafutve.com/acreditaciones.php</w:t>
        </w:r>
      </w:hyperlink>
    </w:p>
    <w:p w:rsidR="004F35A2" w:rsidRPr="004F35A2" w:rsidRDefault="004F35A2" w:rsidP="004F35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Acreditación Cotejo Mineros-Estudiantes (final 30-06-2019)</w:t>
      </w:r>
    </w:p>
    <w:p w:rsidR="00D41E84" w:rsidRDefault="00BE44A2" w:rsidP="00B44A3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En atención a la solicitud de acr</w:t>
      </w:r>
      <w:r w:rsidR="000B36F2">
        <w:rPr>
          <w:sz w:val="28"/>
          <w:szCs w:val="28"/>
        </w:rPr>
        <w:t xml:space="preserve">editación </w:t>
      </w:r>
      <w:r w:rsidR="00B44A3F">
        <w:rPr>
          <w:sz w:val="28"/>
          <w:szCs w:val="28"/>
        </w:rPr>
        <w:t xml:space="preserve">para la </w:t>
      </w:r>
      <w:r w:rsidR="00B44A3F" w:rsidRPr="00B44A3F">
        <w:rPr>
          <w:sz w:val="28"/>
          <w:szCs w:val="28"/>
        </w:rPr>
        <w:t>cobertura de</w:t>
      </w:r>
      <w:r w:rsidR="004F35A2">
        <w:rPr>
          <w:sz w:val="28"/>
          <w:szCs w:val="28"/>
        </w:rPr>
        <w:t xml:space="preserve"> la gran final del Torneo Apertura 2019, del fútbol profesional de Venezuela, entre Mineros de Guayana y Estudiantes de Mérida, para este domingo </w:t>
      </w:r>
      <w:r w:rsidR="00B44A3F" w:rsidRPr="00B44A3F">
        <w:rPr>
          <w:sz w:val="28"/>
          <w:szCs w:val="28"/>
        </w:rPr>
        <w:t xml:space="preserve"> </w:t>
      </w:r>
      <w:r w:rsidR="004F35A2">
        <w:rPr>
          <w:sz w:val="28"/>
          <w:szCs w:val="28"/>
        </w:rPr>
        <w:t xml:space="preserve">30 de junio, </w:t>
      </w:r>
      <w:r w:rsidR="000065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hacemos de su conocimiento que han sido designadas las siguientes personas, para la </w:t>
      </w:r>
      <w:r w:rsidR="00006560">
        <w:rPr>
          <w:sz w:val="28"/>
          <w:szCs w:val="28"/>
        </w:rPr>
        <w:t xml:space="preserve">referida pauta </w:t>
      </w:r>
      <w:r>
        <w:rPr>
          <w:sz w:val="28"/>
          <w:szCs w:val="28"/>
        </w:rPr>
        <w:t>in</w:t>
      </w:r>
      <w:r w:rsidR="00D41E84">
        <w:rPr>
          <w:sz w:val="28"/>
          <w:szCs w:val="28"/>
        </w:rPr>
        <w:t xml:space="preserve">formativa </w:t>
      </w:r>
      <w:r w:rsidR="00006560">
        <w:rPr>
          <w:sz w:val="28"/>
          <w:szCs w:val="28"/>
        </w:rPr>
        <w:t>en los citado</w:t>
      </w:r>
      <w:r w:rsidR="00F346A3">
        <w:rPr>
          <w:sz w:val="28"/>
          <w:szCs w:val="28"/>
        </w:rPr>
        <w:t>s</w:t>
      </w:r>
      <w:r w:rsidR="00006560">
        <w:rPr>
          <w:sz w:val="28"/>
          <w:szCs w:val="28"/>
        </w:rPr>
        <w:t xml:space="preserve"> eventos.</w:t>
      </w:r>
      <w:r w:rsidR="004F35A2">
        <w:rPr>
          <w:sz w:val="28"/>
          <w:szCs w:val="28"/>
        </w:rPr>
        <w:t xml:space="preserve"> Lamentamos por múltiples inconvenientes en </w:t>
      </w:r>
      <w:proofErr w:type="gramStart"/>
      <w:r w:rsidR="004F35A2">
        <w:rPr>
          <w:sz w:val="28"/>
          <w:szCs w:val="28"/>
        </w:rPr>
        <w:t>la</w:t>
      </w:r>
      <w:proofErr w:type="gramEnd"/>
      <w:r w:rsidR="004F35A2">
        <w:rPr>
          <w:sz w:val="28"/>
          <w:szCs w:val="28"/>
        </w:rPr>
        <w:t xml:space="preserve"> internet, para poder terminar de enviar estos requisitos, habida cuenta de un problema genérico (servidor internet) en la ubicación geográfica de nuestro Edificio Corporativo.</w:t>
      </w:r>
    </w:p>
    <w:p w:rsidR="00B35B16" w:rsidRDefault="00BE44A2" w:rsidP="00BE44A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En este sentido, han sido </w:t>
      </w:r>
      <w:r w:rsidR="00D41E84">
        <w:rPr>
          <w:sz w:val="28"/>
          <w:szCs w:val="28"/>
        </w:rPr>
        <w:t>designados</w:t>
      </w:r>
      <w:r w:rsidR="00B35B16">
        <w:rPr>
          <w:sz w:val="28"/>
          <w:szCs w:val="28"/>
        </w:rPr>
        <w:t xml:space="preserve"> </w:t>
      </w:r>
      <w:r>
        <w:rPr>
          <w:sz w:val="28"/>
          <w:szCs w:val="28"/>
        </w:rPr>
        <w:t>para tal fin</w:t>
      </w:r>
      <w:r w:rsidR="00B35B16">
        <w:rPr>
          <w:sz w:val="28"/>
          <w:szCs w:val="28"/>
        </w:rPr>
        <w:t>:</w:t>
      </w:r>
    </w:p>
    <w:p w:rsidR="00B35B16" w:rsidRDefault="004F35A2" w:rsidP="00B35B16">
      <w:pPr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Wuilmer</w:t>
      </w:r>
      <w:proofErr w:type="spellEnd"/>
      <w:r>
        <w:rPr>
          <w:b/>
          <w:sz w:val="28"/>
          <w:szCs w:val="28"/>
        </w:rPr>
        <w:t xml:space="preserve"> Barrero</w:t>
      </w:r>
      <w:r w:rsidR="00A731C3">
        <w:rPr>
          <w:b/>
          <w:sz w:val="28"/>
          <w:szCs w:val="28"/>
        </w:rPr>
        <w:t xml:space="preserve"> </w:t>
      </w:r>
      <w:r w:rsidR="00A731C3">
        <w:rPr>
          <w:b/>
          <w:sz w:val="28"/>
          <w:szCs w:val="28"/>
        </w:rPr>
        <w:tab/>
      </w:r>
      <w:r w:rsidR="005472E5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</w:t>
      </w:r>
      <w:r w:rsidR="00D41E84">
        <w:rPr>
          <w:sz w:val="28"/>
          <w:szCs w:val="28"/>
        </w:rPr>
        <w:t>C</w:t>
      </w:r>
      <w:r w:rsidR="00B35B16">
        <w:rPr>
          <w:sz w:val="28"/>
          <w:szCs w:val="28"/>
        </w:rPr>
        <w:t>.I. 8.961.554  (reportero gráfico)</w:t>
      </w:r>
      <w:r w:rsidR="00A731C3">
        <w:rPr>
          <w:sz w:val="28"/>
          <w:szCs w:val="28"/>
        </w:rPr>
        <w:t xml:space="preserve">  CRGV: 1.764</w:t>
      </w:r>
    </w:p>
    <w:p w:rsidR="00B35B16" w:rsidRDefault="004623D7" w:rsidP="00BE44A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Lic. </w:t>
      </w:r>
      <w:r w:rsidR="00BE44A2" w:rsidRPr="00BE44A2">
        <w:rPr>
          <w:b/>
          <w:sz w:val="28"/>
          <w:szCs w:val="28"/>
        </w:rPr>
        <w:t>Rodrigo M</w:t>
      </w:r>
      <w:r w:rsidR="00B35B16">
        <w:rPr>
          <w:b/>
          <w:sz w:val="28"/>
          <w:szCs w:val="28"/>
        </w:rPr>
        <w:t>a</w:t>
      </w:r>
      <w:r w:rsidR="00BE44A2" w:rsidRPr="00BE44A2">
        <w:rPr>
          <w:b/>
          <w:sz w:val="28"/>
          <w:szCs w:val="28"/>
        </w:rPr>
        <w:t>lagón Forero</w:t>
      </w:r>
      <w:r w:rsidR="00A731C3">
        <w:rPr>
          <w:sz w:val="28"/>
          <w:szCs w:val="28"/>
        </w:rPr>
        <w:t xml:space="preserve">:  </w:t>
      </w:r>
      <w:r w:rsidR="00F346A3">
        <w:rPr>
          <w:sz w:val="28"/>
          <w:szCs w:val="28"/>
        </w:rPr>
        <w:t xml:space="preserve">  </w:t>
      </w:r>
      <w:r w:rsidR="00B35B16">
        <w:rPr>
          <w:sz w:val="28"/>
          <w:szCs w:val="28"/>
        </w:rPr>
        <w:t>C.I. 13.091.316 (periodista)</w:t>
      </w:r>
      <w:r w:rsidR="00A731C3">
        <w:rPr>
          <w:sz w:val="28"/>
          <w:szCs w:val="28"/>
        </w:rPr>
        <w:tab/>
      </w:r>
      <w:r w:rsidR="00F346A3">
        <w:rPr>
          <w:sz w:val="28"/>
          <w:szCs w:val="28"/>
        </w:rPr>
        <w:t xml:space="preserve">  </w:t>
      </w:r>
      <w:r w:rsidR="00A731C3">
        <w:rPr>
          <w:sz w:val="28"/>
          <w:szCs w:val="28"/>
        </w:rPr>
        <w:t>CNP: 6.476</w:t>
      </w:r>
    </w:p>
    <w:p w:rsidR="00B35B16" w:rsidRDefault="004623D7" w:rsidP="00B35B16">
      <w:pPr>
        <w:rPr>
          <w:sz w:val="28"/>
          <w:szCs w:val="28"/>
        </w:rPr>
      </w:pPr>
      <w:r>
        <w:rPr>
          <w:b/>
          <w:sz w:val="28"/>
          <w:szCs w:val="28"/>
        </w:rPr>
        <w:t>Lic.</w:t>
      </w:r>
      <w:r w:rsidR="0090672A">
        <w:rPr>
          <w:b/>
          <w:sz w:val="28"/>
          <w:szCs w:val="28"/>
        </w:rPr>
        <w:t xml:space="preserve"> </w:t>
      </w:r>
      <w:r w:rsidR="004F35A2">
        <w:rPr>
          <w:b/>
          <w:sz w:val="28"/>
          <w:szCs w:val="28"/>
        </w:rPr>
        <w:t>Gustavo Montaña</w:t>
      </w:r>
      <w:r w:rsidR="00F346A3">
        <w:rPr>
          <w:b/>
          <w:sz w:val="28"/>
          <w:szCs w:val="28"/>
        </w:rPr>
        <w:t xml:space="preserve">: </w:t>
      </w:r>
      <w:r w:rsidR="00F346A3">
        <w:rPr>
          <w:b/>
          <w:sz w:val="28"/>
          <w:szCs w:val="28"/>
        </w:rPr>
        <w:tab/>
        <w:t xml:space="preserve">       </w:t>
      </w:r>
      <w:r w:rsidR="004F35A2">
        <w:rPr>
          <w:b/>
          <w:sz w:val="28"/>
          <w:szCs w:val="28"/>
        </w:rPr>
        <w:t xml:space="preserve">       </w:t>
      </w:r>
      <w:r w:rsidR="00B35B16">
        <w:rPr>
          <w:sz w:val="28"/>
          <w:szCs w:val="28"/>
        </w:rPr>
        <w:t xml:space="preserve">CI: </w:t>
      </w:r>
      <w:r w:rsidR="004F35A2">
        <w:rPr>
          <w:sz w:val="28"/>
          <w:szCs w:val="28"/>
        </w:rPr>
        <w:t>9.464.053</w:t>
      </w:r>
      <w:r w:rsidR="00B35B16">
        <w:rPr>
          <w:sz w:val="28"/>
          <w:szCs w:val="28"/>
        </w:rPr>
        <w:t xml:space="preserve">  (periodista)</w:t>
      </w:r>
      <w:r w:rsidR="00A731C3">
        <w:rPr>
          <w:sz w:val="28"/>
          <w:szCs w:val="28"/>
        </w:rPr>
        <w:tab/>
      </w:r>
      <w:r w:rsidR="00F346A3">
        <w:rPr>
          <w:sz w:val="28"/>
          <w:szCs w:val="28"/>
        </w:rPr>
        <w:t xml:space="preserve"> </w:t>
      </w:r>
      <w:r w:rsidR="00A731C3">
        <w:rPr>
          <w:sz w:val="28"/>
          <w:szCs w:val="28"/>
        </w:rPr>
        <w:t>CNP</w:t>
      </w:r>
      <w:proofErr w:type="gramStart"/>
      <w:r w:rsidR="00A731C3">
        <w:rPr>
          <w:sz w:val="28"/>
          <w:szCs w:val="28"/>
        </w:rPr>
        <w:t>:</w:t>
      </w:r>
      <w:r w:rsidR="004F35A2">
        <w:rPr>
          <w:sz w:val="28"/>
          <w:szCs w:val="28"/>
        </w:rPr>
        <w:t xml:space="preserve"> </w:t>
      </w:r>
      <w:r w:rsidR="00A731C3">
        <w:rPr>
          <w:sz w:val="28"/>
          <w:szCs w:val="28"/>
        </w:rPr>
        <w:t xml:space="preserve"> </w:t>
      </w:r>
      <w:r w:rsidR="005472E5">
        <w:rPr>
          <w:sz w:val="28"/>
          <w:szCs w:val="28"/>
        </w:rPr>
        <w:t>8235</w:t>
      </w:r>
      <w:proofErr w:type="gramEnd"/>
    </w:p>
    <w:p w:rsidR="00F232DF" w:rsidRPr="00F232DF" w:rsidRDefault="00F232DF" w:rsidP="00B35B16">
      <w:pPr>
        <w:rPr>
          <w:sz w:val="28"/>
          <w:szCs w:val="28"/>
        </w:rPr>
      </w:pPr>
      <w:proofErr w:type="spellStart"/>
      <w:r w:rsidRPr="00F232DF">
        <w:rPr>
          <w:b/>
          <w:sz w:val="28"/>
          <w:szCs w:val="28"/>
        </w:rPr>
        <w:t>Adrian</w:t>
      </w:r>
      <w:proofErr w:type="spellEnd"/>
      <w:r w:rsidRPr="00F232DF">
        <w:rPr>
          <w:b/>
          <w:sz w:val="28"/>
          <w:szCs w:val="28"/>
        </w:rPr>
        <w:t xml:space="preserve"> </w:t>
      </w:r>
      <w:proofErr w:type="spellStart"/>
      <w:r w:rsidRPr="00F232DF">
        <w:rPr>
          <w:b/>
          <w:sz w:val="28"/>
          <w:szCs w:val="28"/>
        </w:rPr>
        <w:t>Malagòn</w:t>
      </w:r>
      <w:proofErr w:type="spellEnd"/>
      <w:r w:rsidRPr="00F232DF">
        <w:rPr>
          <w:b/>
          <w:sz w:val="28"/>
          <w:szCs w:val="28"/>
        </w:rPr>
        <w:t xml:space="preserve"> Gil</w:t>
      </w:r>
      <w:r>
        <w:rPr>
          <w:b/>
          <w:sz w:val="28"/>
          <w:szCs w:val="28"/>
        </w:rPr>
        <w:t xml:space="preserve">: </w:t>
      </w:r>
      <w:r w:rsidR="005472E5">
        <w:rPr>
          <w:sz w:val="28"/>
          <w:szCs w:val="28"/>
        </w:rPr>
        <w:t xml:space="preserve">            C</w:t>
      </w:r>
      <w:r>
        <w:rPr>
          <w:sz w:val="28"/>
          <w:szCs w:val="28"/>
        </w:rPr>
        <w:t xml:space="preserve">I: </w:t>
      </w:r>
      <w:r w:rsidR="005472E5">
        <w:rPr>
          <w:sz w:val="28"/>
          <w:szCs w:val="28"/>
        </w:rPr>
        <w:t>23.390.443 (</w:t>
      </w:r>
      <w:proofErr w:type="spellStart"/>
      <w:r w:rsidR="005472E5">
        <w:rPr>
          <w:sz w:val="28"/>
          <w:szCs w:val="28"/>
        </w:rPr>
        <w:t>eest</w:t>
      </w:r>
      <w:proofErr w:type="spellEnd"/>
      <w:r w:rsidR="005472E5">
        <w:rPr>
          <w:sz w:val="28"/>
          <w:szCs w:val="28"/>
        </w:rPr>
        <w:t xml:space="preserve">. </w:t>
      </w:r>
      <w:proofErr w:type="spellStart"/>
      <w:r w:rsidR="005472E5">
        <w:rPr>
          <w:sz w:val="28"/>
          <w:szCs w:val="28"/>
        </w:rPr>
        <w:t>Com</w:t>
      </w:r>
      <w:proofErr w:type="spellEnd"/>
      <w:r w:rsidR="005472E5">
        <w:rPr>
          <w:sz w:val="28"/>
          <w:szCs w:val="28"/>
        </w:rPr>
        <w:t xml:space="preserve"> Socia)</w:t>
      </w:r>
      <w:bookmarkStart w:id="0" w:name="_GoBack"/>
      <w:bookmarkEnd w:id="0"/>
      <w:r w:rsidR="005472E5" w:rsidRPr="005472E5">
        <w:rPr>
          <w:b/>
          <w:sz w:val="28"/>
          <w:szCs w:val="28"/>
        </w:rPr>
        <w:t xml:space="preserve">    Invidente</w:t>
      </w:r>
    </w:p>
    <w:p w:rsidR="00BE44A2" w:rsidRPr="00BE44A2" w:rsidRDefault="00BE44A2" w:rsidP="00BE44A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Esperando poder contar con el respaldo a las actividades que nuestros representados, vayan a cumplir en la cobertura </w:t>
      </w:r>
      <w:r w:rsidR="00871D67">
        <w:rPr>
          <w:sz w:val="28"/>
          <w:szCs w:val="28"/>
        </w:rPr>
        <w:t xml:space="preserve">informativa de la Asociación Civil </w:t>
      </w:r>
      <w:proofErr w:type="spellStart"/>
      <w:r w:rsidR="00871D67">
        <w:rPr>
          <w:sz w:val="28"/>
          <w:szCs w:val="28"/>
        </w:rPr>
        <w:t>Lala</w:t>
      </w:r>
      <w:proofErr w:type="spellEnd"/>
      <w:r w:rsidR="00871D67">
        <w:rPr>
          <w:sz w:val="28"/>
          <w:szCs w:val="28"/>
        </w:rPr>
        <w:t xml:space="preserve"> FC</w:t>
      </w:r>
      <w:r w:rsidR="004548C0">
        <w:rPr>
          <w:sz w:val="28"/>
          <w:szCs w:val="28"/>
        </w:rPr>
        <w:t xml:space="preserve">, queda a sus gratas </w:t>
      </w:r>
      <w:proofErr w:type="gramStart"/>
      <w:r w:rsidR="004548C0">
        <w:rPr>
          <w:sz w:val="28"/>
          <w:szCs w:val="28"/>
        </w:rPr>
        <w:t>órdenes ,</w:t>
      </w:r>
      <w:proofErr w:type="gramEnd"/>
    </w:p>
    <w:p w:rsidR="00366884" w:rsidRPr="00BE44A2" w:rsidRDefault="00366884" w:rsidP="00B35B16">
      <w:pPr>
        <w:ind w:left="2124" w:firstLine="708"/>
        <w:rPr>
          <w:sz w:val="28"/>
          <w:szCs w:val="28"/>
        </w:rPr>
      </w:pPr>
      <w:r w:rsidRPr="00BE44A2">
        <w:rPr>
          <w:sz w:val="28"/>
          <w:szCs w:val="28"/>
        </w:rPr>
        <w:t>Atentamente</w:t>
      </w:r>
    </w:p>
    <w:p w:rsidR="00366884" w:rsidRDefault="004623D7" w:rsidP="000B36F2">
      <w:pPr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Lic</w:t>
      </w:r>
      <w:r w:rsidR="00B35B16">
        <w:rPr>
          <w:b/>
          <w:sz w:val="28"/>
          <w:szCs w:val="28"/>
        </w:rPr>
        <w:t xml:space="preserve">. </w:t>
      </w:r>
      <w:r w:rsidR="004F35A2">
        <w:rPr>
          <w:b/>
          <w:sz w:val="28"/>
          <w:szCs w:val="28"/>
        </w:rPr>
        <w:t>Gerardo González</w:t>
      </w:r>
    </w:p>
    <w:p w:rsidR="00F346A3" w:rsidRPr="00F346A3" w:rsidRDefault="004F35A2" w:rsidP="000B36F2">
      <w:pPr>
        <w:ind w:left="2124" w:firstLine="708"/>
        <w:rPr>
          <w:sz w:val="28"/>
          <w:szCs w:val="28"/>
        </w:rPr>
      </w:pPr>
      <w:r>
        <w:rPr>
          <w:sz w:val="28"/>
          <w:szCs w:val="28"/>
        </w:rPr>
        <w:t>C.I: 9.730.444</w:t>
      </w:r>
    </w:p>
    <w:p w:rsidR="00006560" w:rsidRPr="00F346A3" w:rsidRDefault="00B35B16" w:rsidP="00366884">
      <w:pPr>
        <w:jc w:val="center"/>
        <w:rPr>
          <w:b/>
          <w:sz w:val="28"/>
          <w:szCs w:val="28"/>
        </w:rPr>
      </w:pPr>
      <w:r w:rsidRPr="00F346A3">
        <w:rPr>
          <w:b/>
          <w:sz w:val="28"/>
          <w:szCs w:val="28"/>
        </w:rPr>
        <w:t xml:space="preserve"> </w:t>
      </w:r>
      <w:r w:rsidR="00006560" w:rsidRPr="00F346A3">
        <w:rPr>
          <w:b/>
          <w:sz w:val="28"/>
          <w:szCs w:val="28"/>
        </w:rPr>
        <w:t>Coordinador de Contenidos</w:t>
      </w:r>
      <w:r w:rsidR="00366884" w:rsidRPr="00F346A3">
        <w:rPr>
          <w:b/>
          <w:sz w:val="28"/>
          <w:szCs w:val="28"/>
        </w:rPr>
        <w:t xml:space="preserve"> </w:t>
      </w:r>
    </w:p>
    <w:p w:rsidR="00366884" w:rsidRPr="00F346A3" w:rsidRDefault="00BE44A2" w:rsidP="00366884">
      <w:pPr>
        <w:jc w:val="center"/>
        <w:rPr>
          <w:b/>
          <w:sz w:val="28"/>
          <w:szCs w:val="28"/>
        </w:rPr>
      </w:pPr>
      <w:r w:rsidRPr="00F346A3">
        <w:rPr>
          <w:b/>
          <w:sz w:val="28"/>
          <w:szCs w:val="28"/>
        </w:rPr>
        <w:t>Diario Nueva Prensa de Guayana</w:t>
      </w:r>
    </w:p>
    <w:p w:rsidR="00366884" w:rsidRPr="00BE44A2" w:rsidRDefault="00366884" w:rsidP="00366884">
      <w:pPr>
        <w:jc w:val="center"/>
        <w:rPr>
          <w:sz w:val="28"/>
          <w:szCs w:val="28"/>
        </w:rPr>
      </w:pPr>
      <w:r w:rsidRPr="00BE44A2">
        <w:rPr>
          <w:sz w:val="28"/>
          <w:szCs w:val="28"/>
        </w:rPr>
        <w:t xml:space="preserve">0286 6000600/ </w:t>
      </w:r>
      <w:r w:rsidR="004F35A2">
        <w:rPr>
          <w:sz w:val="28"/>
          <w:szCs w:val="28"/>
        </w:rPr>
        <w:t>0424-9089741</w:t>
      </w:r>
    </w:p>
    <w:p w:rsidR="003F6DC8" w:rsidRDefault="003F6DC8" w:rsidP="003F6DC8">
      <w:pPr>
        <w:spacing w:before="0"/>
        <w:ind w:right="-495"/>
        <w:rPr>
          <w:rFonts w:ascii="Arial Unicode MS" w:eastAsia="Arial Unicode MS" w:hAnsi="Arial Unicode MS" w:cs="Arial Unicode MS"/>
          <w:sz w:val="24"/>
          <w:szCs w:val="24"/>
        </w:rPr>
      </w:pPr>
    </w:p>
    <w:p w:rsidR="003F6DC8" w:rsidRPr="003F6DC8" w:rsidRDefault="003F6DC8" w:rsidP="003F6DC8">
      <w:pPr>
        <w:spacing w:before="0"/>
        <w:ind w:right="-495"/>
      </w:pPr>
    </w:p>
    <w:p w:rsidR="00F22EEC" w:rsidRDefault="00F22EEC" w:rsidP="007B4666">
      <w:pPr>
        <w:spacing w:before="0"/>
        <w:ind w:right="-495"/>
        <w:rPr>
          <w:rFonts w:ascii="Arial Unicode MS" w:eastAsia="Arial Unicode MS" w:hAnsi="Arial Unicode MS" w:cs="Arial Unicode MS"/>
        </w:rPr>
      </w:pPr>
    </w:p>
    <w:sectPr w:rsidR="00F22EEC" w:rsidSect="00A161B7">
      <w:footnotePr>
        <w:pos w:val="beneathText"/>
      </w:footnotePr>
      <w:pgSz w:w="11905" w:h="16837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any AMT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17B04"/>
    <w:multiLevelType w:val="hybridMultilevel"/>
    <w:tmpl w:val="5D10A0D0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C12"/>
    <w:rsid w:val="00006560"/>
    <w:rsid w:val="000075F3"/>
    <w:rsid w:val="00034BA0"/>
    <w:rsid w:val="00055608"/>
    <w:rsid w:val="0008005A"/>
    <w:rsid w:val="000A2033"/>
    <w:rsid w:val="000A4B2F"/>
    <w:rsid w:val="000B36F2"/>
    <w:rsid w:val="000F0018"/>
    <w:rsid w:val="00153A69"/>
    <w:rsid w:val="00180040"/>
    <w:rsid w:val="001A179A"/>
    <w:rsid w:val="001D2F01"/>
    <w:rsid w:val="00204040"/>
    <w:rsid w:val="002460EC"/>
    <w:rsid w:val="00320E80"/>
    <w:rsid w:val="00366884"/>
    <w:rsid w:val="003F6DC8"/>
    <w:rsid w:val="00405380"/>
    <w:rsid w:val="00410F97"/>
    <w:rsid w:val="004548C0"/>
    <w:rsid w:val="004623D7"/>
    <w:rsid w:val="00475948"/>
    <w:rsid w:val="004F35A2"/>
    <w:rsid w:val="00502FF1"/>
    <w:rsid w:val="005032B7"/>
    <w:rsid w:val="005472E5"/>
    <w:rsid w:val="005514E7"/>
    <w:rsid w:val="00595B20"/>
    <w:rsid w:val="005C1F4E"/>
    <w:rsid w:val="0062213A"/>
    <w:rsid w:val="00630427"/>
    <w:rsid w:val="00634318"/>
    <w:rsid w:val="007463A2"/>
    <w:rsid w:val="00760E7A"/>
    <w:rsid w:val="007A2166"/>
    <w:rsid w:val="007B4666"/>
    <w:rsid w:val="007D1E4B"/>
    <w:rsid w:val="007E5858"/>
    <w:rsid w:val="00871D67"/>
    <w:rsid w:val="008A1B5E"/>
    <w:rsid w:val="0090672A"/>
    <w:rsid w:val="00966205"/>
    <w:rsid w:val="009C3617"/>
    <w:rsid w:val="00A161B7"/>
    <w:rsid w:val="00A731C3"/>
    <w:rsid w:val="00AF2964"/>
    <w:rsid w:val="00B35B16"/>
    <w:rsid w:val="00B44A3F"/>
    <w:rsid w:val="00B63DE9"/>
    <w:rsid w:val="00B66E2C"/>
    <w:rsid w:val="00B73657"/>
    <w:rsid w:val="00BD1839"/>
    <w:rsid w:val="00BE44A2"/>
    <w:rsid w:val="00C5229C"/>
    <w:rsid w:val="00C54C12"/>
    <w:rsid w:val="00C8729F"/>
    <w:rsid w:val="00CF1B36"/>
    <w:rsid w:val="00D41E84"/>
    <w:rsid w:val="00D923D7"/>
    <w:rsid w:val="00E131F1"/>
    <w:rsid w:val="00E462E7"/>
    <w:rsid w:val="00EA6BAE"/>
    <w:rsid w:val="00EF028A"/>
    <w:rsid w:val="00F22EEC"/>
    <w:rsid w:val="00F232DF"/>
    <w:rsid w:val="00F346A3"/>
    <w:rsid w:val="00F346F7"/>
    <w:rsid w:val="00F43843"/>
    <w:rsid w:val="00F57B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before="280"/>
      <w:jc w:val="both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2">
    <w:name w:val="Fuente de párrafo predeter.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Fuentedeprrafopredeter1">
    <w:name w:val="Fuente de párrafo predeter.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1"/>
  </w:style>
  <w:style w:type="character" w:customStyle="1" w:styleId="PiedepginaCar">
    <w:name w:val="Pie de página Car"/>
    <w:basedOn w:val="Fuentedeprrafopredeter1"/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lbany AMT" w:eastAsia="Lucida Sans Unicode" w:hAnsi="Albany AMT" w:cs="Tahoma"/>
      <w:sz w:val="28"/>
      <w:szCs w:val="28"/>
    </w:rPr>
  </w:style>
  <w:style w:type="paragraph" w:styleId="Textoindependiente">
    <w:name w:val="Body Text"/>
    <w:basedOn w:val="Normal"/>
    <w:semiHidden/>
    <w:pPr>
      <w:spacing w:before="0" w:after="120"/>
    </w:pPr>
  </w:style>
  <w:style w:type="paragraph" w:styleId="Lista">
    <w:name w:val="List"/>
    <w:basedOn w:val="Textoindependiente"/>
    <w:semiHidden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lbany AMT" w:eastAsia="MS Mincho" w:hAnsi="Albany AMT" w:cs="Tahoma"/>
      <w:sz w:val="28"/>
      <w:szCs w:val="28"/>
    </w:rPr>
  </w:style>
  <w:style w:type="paragraph" w:styleId="Textodeglobo">
    <w:name w:val="Balloon Text"/>
    <w:basedOn w:val="Normal"/>
    <w:pPr>
      <w:spacing w:before="0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  <w:spacing w:before="0"/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  <w:spacing w:before="0"/>
    </w:pPr>
  </w:style>
  <w:style w:type="table" w:styleId="Tablaconcuadrcula">
    <w:name w:val="Table Grid"/>
    <w:basedOn w:val="Tablanormal"/>
    <w:uiPriority w:val="59"/>
    <w:rsid w:val="00EF02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alendar2">
    <w:name w:val="Calendar 2"/>
    <w:basedOn w:val="Tablanormal"/>
    <w:uiPriority w:val="99"/>
    <w:qFormat/>
    <w:rsid w:val="00760E7A"/>
    <w:pPr>
      <w:jc w:val="center"/>
    </w:pPr>
    <w:rPr>
      <w:rFonts w:ascii="Calibri" w:hAnsi="Calibri"/>
      <w:sz w:val="28"/>
      <w:szCs w:val="28"/>
      <w:lang w:eastAsia="en-US"/>
    </w:rPr>
    <w:tblPr>
      <w:tblBorders>
        <w:insideV w:val="single" w:sz="4" w:space="0" w:color="95B3D7"/>
      </w:tblBorders>
    </w:tblPr>
    <w:tblStylePr w:type="firstRow">
      <w:rPr>
        <w:rFonts w:ascii="Calibri Light" w:eastAsia="Times New Roman" w:hAnsi="Calibri Light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Calendar3">
    <w:name w:val="Calendar 3"/>
    <w:basedOn w:val="Tablanormal"/>
    <w:uiPriority w:val="99"/>
    <w:qFormat/>
    <w:rsid w:val="00760E7A"/>
    <w:pPr>
      <w:jc w:val="right"/>
    </w:pPr>
    <w:rPr>
      <w:rFonts w:ascii="Cambria" w:hAnsi="Cambria"/>
      <w:color w:val="7F7F7F"/>
      <w:sz w:val="22"/>
      <w:szCs w:val="22"/>
      <w:lang w:eastAsia="en-US"/>
    </w:rPr>
    <w:tblPr/>
    <w:tblStylePr w:type="firstRow">
      <w:pPr>
        <w:wordWrap/>
        <w:jc w:val="right"/>
      </w:pPr>
      <w:rPr>
        <w:color w:val="365F91"/>
        <w:sz w:val="44"/>
        <w:szCs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character" w:styleId="Hipervnculo">
    <w:name w:val="Hyperlink"/>
    <w:basedOn w:val="Fuentedeprrafopredeter"/>
    <w:uiPriority w:val="99"/>
    <w:unhideWhenUsed/>
    <w:rsid w:val="004F35A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before="280"/>
      <w:jc w:val="both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2">
    <w:name w:val="Fuente de párrafo predeter.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Fuentedeprrafopredeter1">
    <w:name w:val="Fuente de párrafo predeter.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1"/>
  </w:style>
  <w:style w:type="character" w:customStyle="1" w:styleId="PiedepginaCar">
    <w:name w:val="Pie de página Car"/>
    <w:basedOn w:val="Fuentedeprrafopredeter1"/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lbany AMT" w:eastAsia="Lucida Sans Unicode" w:hAnsi="Albany AMT" w:cs="Tahoma"/>
      <w:sz w:val="28"/>
      <w:szCs w:val="28"/>
    </w:rPr>
  </w:style>
  <w:style w:type="paragraph" w:styleId="Textoindependiente">
    <w:name w:val="Body Text"/>
    <w:basedOn w:val="Normal"/>
    <w:semiHidden/>
    <w:pPr>
      <w:spacing w:before="0" w:after="120"/>
    </w:pPr>
  </w:style>
  <w:style w:type="paragraph" w:styleId="Lista">
    <w:name w:val="List"/>
    <w:basedOn w:val="Textoindependiente"/>
    <w:semiHidden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lbany AMT" w:eastAsia="MS Mincho" w:hAnsi="Albany AMT" w:cs="Tahoma"/>
      <w:sz w:val="28"/>
      <w:szCs w:val="28"/>
    </w:rPr>
  </w:style>
  <w:style w:type="paragraph" w:styleId="Textodeglobo">
    <w:name w:val="Balloon Text"/>
    <w:basedOn w:val="Normal"/>
    <w:pPr>
      <w:spacing w:before="0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  <w:spacing w:before="0"/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  <w:spacing w:before="0"/>
    </w:pPr>
  </w:style>
  <w:style w:type="table" w:styleId="Tablaconcuadrcula">
    <w:name w:val="Table Grid"/>
    <w:basedOn w:val="Tablanormal"/>
    <w:uiPriority w:val="59"/>
    <w:rsid w:val="00EF02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Calendar2">
    <w:name w:val="Calendar 2"/>
    <w:basedOn w:val="Tablanormal"/>
    <w:uiPriority w:val="99"/>
    <w:qFormat/>
    <w:rsid w:val="00760E7A"/>
    <w:pPr>
      <w:jc w:val="center"/>
    </w:pPr>
    <w:rPr>
      <w:rFonts w:ascii="Calibri" w:hAnsi="Calibri"/>
      <w:sz w:val="28"/>
      <w:szCs w:val="28"/>
      <w:lang w:eastAsia="en-US"/>
    </w:rPr>
    <w:tblPr>
      <w:tblBorders>
        <w:insideV w:val="single" w:sz="4" w:space="0" w:color="95B3D7"/>
      </w:tblBorders>
    </w:tblPr>
    <w:tblStylePr w:type="firstRow">
      <w:rPr>
        <w:rFonts w:ascii="Calibri Light" w:eastAsia="Times New Roman" w:hAnsi="Calibri Light" w:cs="Times New Roman"/>
        <w:caps/>
        <w:color w:val="4F81BD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Calendar3">
    <w:name w:val="Calendar 3"/>
    <w:basedOn w:val="Tablanormal"/>
    <w:uiPriority w:val="99"/>
    <w:qFormat/>
    <w:rsid w:val="00760E7A"/>
    <w:pPr>
      <w:jc w:val="right"/>
    </w:pPr>
    <w:rPr>
      <w:rFonts w:ascii="Cambria" w:hAnsi="Cambria"/>
      <w:color w:val="7F7F7F"/>
      <w:sz w:val="22"/>
      <w:szCs w:val="22"/>
      <w:lang w:eastAsia="en-US"/>
    </w:rPr>
    <w:tblPr/>
    <w:tblStylePr w:type="firstRow">
      <w:pPr>
        <w:wordWrap/>
        <w:jc w:val="right"/>
      </w:pPr>
      <w:rPr>
        <w:color w:val="365F91"/>
        <w:sz w:val="44"/>
        <w:szCs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character" w:styleId="Hipervnculo">
    <w:name w:val="Hyperlink"/>
    <w:basedOn w:val="Fuentedeprrafopredeter"/>
    <w:uiPriority w:val="99"/>
    <w:unhideWhenUsed/>
    <w:rsid w:val="004F35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6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laligafutve.com/acreditaciones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EditorialRG</Company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publicidad</dc:creator>
  <cp:lastModifiedBy>editorialrg</cp:lastModifiedBy>
  <cp:revision>2</cp:revision>
  <cp:lastPrinted>2013-10-28T20:13:00Z</cp:lastPrinted>
  <dcterms:created xsi:type="dcterms:W3CDTF">2019-06-29T19:57:00Z</dcterms:created>
  <dcterms:modified xsi:type="dcterms:W3CDTF">2019-06-29T19:57:00Z</dcterms:modified>
</cp:coreProperties>
</file>